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74DAF" w14:textId="77777777" w:rsidR="00DA36E8" w:rsidRDefault="00DA36E8">
      <w:bookmarkStart w:id="0" w:name="_GoBack"/>
      <w:bookmarkEnd w:id="0"/>
    </w:p>
    <w:p w14:paraId="726C2D9B" w14:textId="77777777" w:rsidR="00B00B5D" w:rsidRDefault="00B00B5D">
      <w:pPr>
        <w:sectPr w:rsidR="00B00B5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B1E76E4" w14:textId="091875AB" w:rsidR="00F24842" w:rsidRPr="0064158D" w:rsidRDefault="008C469B" w:rsidP="00F24842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E22A9" w:rsidRPr="0064158D">
        <w:t>Robert Parish</w:t>
      </w:r>
      <w:r w:rsidR="00F24842" w:rsidRPr="0064158D">
        <w:t>, Attorney</w:t>
      </w:r>
    </w:p>
    <w:p w14:paraId="1AC3CBBE" w14:textId="77777777" w:rsidR="00F24842" w:rsidRPr="0064158D" w:rsidRDefault="00F24842" w:rsidP="00F24842">
      <w:pPr>
        <w:ind w:left="1440"/>
      </w:pPr>
      <w:r w:rsidRPr="0064158D">
        <w:t>Legal Division</w:t>
      </w:r>
    </w:p>
    <w:p w14:paraId="646BF35D" w14:textId="77777777" w:rsidR="008C469B" w:rsidRPr="0064158D" w:rsidRDefault="008C469B" w:rsidP="008C469B">
      <w:pPr>
        <w:tabs>
          <w:tab w:val="left" w:pos="1170"/>
        </w:tabs>
      </w:pPr>
      <w:r w:rsidRPr="0064158D">
        <w:tab/>
      </w:r>
      <w:r w:rsidRPr="0064158D">
        <w:tab/>
      </w:r>
    </w:p>
    <w:p w14:paraId="1C643198" w14:textId="54159FFD" w:rsidR="00F24842" w:rsidRPr="0064158D" w:rsidRDefault="008C469B" w:rsidP="00F24842">
      <w:r w:rsidRPr="0064158D">
        <w:rPr>
          <w:b/>
        </w:rPr>
        <w:t>FROM:</w:t>
      </w:r>
      <w:r w:rsidRPr="0064158D">
        <w:rPr>
          <w:b/>
        </w:rPr>
        <w:tab/>
      </w:r>
      <w:r w:rsidR="00BE22A9" w:rsidRPr="0064158D">
        <w:t>Jolie Mathis</w:t>
      </w:r>
      <w:r w:rsidR="00F24842" w:rsidRPr="0064158D">
        <w:t xml:space="preserve">, </w:t>
      </w:r>
      <w:r w:rsidR="00BE22A9" w:rsidRPr="0064158D">
        <w:t>Utility Engineering Specialist</w:t>
      </w:r>
    </w:p>
    <w:p w14:paraId="4ACF62E5" w14:textId="77777777" w:rsidR="008C469B" w:rsidRPr="0064158D" w:rsidRDefault="00F24842" w:rsidP="00F24842">
      <w:pPr>
        <w:ind w:left="1440"/>
      </w:pPr>
      <w:r w:rsidRPr="0064158D">
        <w:t>Infrastructure Division</w:t>
      </w:r>
    </w:p>
    <w:p w14:paraId="1111BA65" w14:textId="77777777" w:rsidR="00F24842" w:rsidRPr="0064158D" w:rsidRDefault="00F24842" w:rsidP="00F24842">
      <w:pPr>
        <w:rPr>
          <w:b/>
        </w:rPr>
      </w:pPr>
    </w:p>
    <w:p w14:paraId="702867F1" w14:textId="14779010" w:rsidR="00F24842" w:rsidRPr="0064158D" w:rsidRDefault="008C469B" w:rsidP="00F24842">
      <w:r w:rsidRPr="0064158D">
        <w:rPr>
          <w:b/>
        </w:rPr>
        <w:t>DATE:</w:t>
      </w:r>
      <w:r w:rsidRPr="0064158D">
        <w:rPr>
          <w:b/>
        </w:rPr>
        <w:tab/>
      </w:r>
      <w:r w:rsidR="00374DB9" w:rsidRPr="0064158D">
        <w:t>November 1</w:t>
      </w:r>
      <w:r w:rsidR="00F9055B">
        <w:t>8</w:t>
      </w:r>
      <w:r w:rsidR="00374DB9" w:rsidRPr="0064158D">
        <w:t>, 2020</w:t>
      </w:r>
    </w:p>
    <w:p w14:paraId="59286BAE" w14:textId="77777777" w:rsidR="0028111B" w:rsidRPr="0064158D" w:rsidRDefault="0028111B" w:rsidP="008C469B">
      <w:pPr>
        <w:tabs>
          <w:tab w:val="left" w:pos="1170"/>
        </w:tabs>
        <w:spacing w:before="240"/>
      </w:pPr>
    </w:p>
    <w:p w14:paraId="7EB7D809" w14:textId="2596EF62" w:rsidR="008C469B" w:rsidRDefault="008C469B" w:rsidP="00F24842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BE22A9" w:rsidRPr="00EA0B92">
        <w:rPr>
          <w:b/>
          <w:szCs w:val="24"/>
        </w:rPr>
        <w:t xml:space="preserve">Docket </w:t>
      </w:r>
      <w:r w:rsidR="00BE22A9">
        <w:rPr>
          <w:b/>
          <w:szCs w:val="24"/>
        </w:rPr>
        <w:t>50614</w:t>
      </w:r>
      <w:r w:rsidR="00BE22A9" w:rsidRPr="00EA0B92">
        <w:rPr>
          <w:szCs w:val="24"/>
        </w:rPr>
        <w:t xml:space="preserve">, </w:t>
      </w:r>
      <w:r w:rsidR="00BE22A9" w:rsidRPr="00EA0B92">
        <w:rPr>
          <w:i/>
          <w:szCs w:val="24"/>
        </w:rPr>
        <w:t>Application of</w:t>
      </w:r>
      <w:r w:rsidR="00AD3A22">
        <w:rPr>
          <w:i/>
          <w:szCs w:val="24"/>
        </w:rPr>
        <w:t xml:space="preserve"> the</w:t>
      </w:r>
      <w:r w:rsidR="00BE22A9" w:rsidRPr="00EA0B92">
        <w:rPr>
          <w:i/>
          <w:szCs w:val="24"/>
        </w:rPr>
        <w:t xml:space="preserve"> </w:t>
      </w:r>
      <w:r w:rsidR="00BE22A9">
        <w:rPr>
          <w:i/>
          <w:szCs w:val="24"/>
        </w:rPr>
        <w:t>Town of Cut and Shoot</w:t>
      </w:r>
      <w:r w:rsidR="00BE22A9" w:rsidRPr="00EA0B92">
        <w:rPr>
          <w:i/>
          <w:szCs w:val="24"/>
        </w:rPr>
        <w:t xml:space="preserve"> to Amend </w:t>
      </w:r>
      <w:r w:rsidR="00AD3A22">
        <w:rPr>
          <w:i/>
          <w:szCs w:val="24"/>
        </w:rPr>
        <w:t>i</w:t>
      </w:r>
      <w:r w:rsidR="00BE22A9" w:rsidRPr="00EA0B92">
        <w:rPr>
          <w:i/>
          <w:szCs w:val="24"/>
        </w:rPr>
        <w:t xml:space="preserve">ts </w:t>
      </w:r>
      <w:r w:rsidR="00BE22A9">
        <w:rPr>
          <w:i/>
          <w:szCs w:val="24"/>
        </w:rPr>
        <w:t xml:space="preserve">Water </w:t>
      </w:r>
      <w:r w:rsidR="00BE22A9" w:rsidRPr="00EA0B92">
        <w:rPr>
          <w:i/>
          <w:szCs w:val="24"/>
        </w:rPr>
        <w:t xml:space="preserve">Certificate of Convenience and Necessity in </w:t>
      </w:r>
      <w:r w:rsidR="00BE22A9">
        <w:rPr>
          <w:i/>
          <w:szCs w:val="24"/>
        </w:rPr>
        <w:t>Montgomery</w:t>
      </w:r>
      <w:r w:rsidR="00BE22A9" w:rsidRPr="00EA0B92">
        <w:rPr>
          <w:i/>
          <w:szCs w:val="24"/>
        </w:rPr>
        <w:t xml:space="preserve"> County</w:t>
      </w:r>
      <w:r w:rsidR="00BE22A9" w:rsidRPr="002648DF">
        <w:rPr>
          <w:bCs/>
        </w:rPr>
        <w:t xml:space="preserve"> </w:t>
      </w:r>
    </w:p>
    <w:p w14:paraId="6DE7CBB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F9BADFD" wp14:editId="126EBFA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7C87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07E8ABC" w14:textId="77777777" w:rsidR="00F24842" w:rsidRDefault="00F24842" w:rsidP="00F24842"/>
    <w:p w14:paraId="5D595F4A" w14:textId="773A099F" w:rsidR="002D1121" w:rsidRPr="00933A4C" w:rsidRDefault="002D1121" w:rsidP="002D1121">
      <w:pPr>
        <w:autoSpaceDE w:val="0"/>
        <w:autoSpaceDN w:val="0"/>
        <w:adjustRightInd w:val="0"/>
      </w:pPr>
      <w:r w:rsidRPr="00EA0B92">
        <w:rPr>
          <w:szCs w:val="24"/>
        </w:rPr>
        <w:t xml:space="preserve">On </w:t>
      </w:r>
      <w:r>
        <w:rPr>
          <w:szCs w:val="24"/>
        </w:rPr>
        <w:t>March 3, 2020</w:t>
      </w:r>
      <w:r w:rsidRPr="00EA0B92">
        <w:rPr>
          <w:szCs w:val="24"/>
        </w:rPr>
        <w:t xml:space="preserve">, </w:t>
      </w:r>
      <w:r>
        <w:rPr>
          <w:szCs w:val="24"/>
        </w:rPr>
        <w:t>the Town of Cut and Shoot (</w:t>
      </w:r>
      <w:r w:rsidR="008C274C">
        <w:rPr>
          <w:szCs w:val="24"/>
        </w:rPr>
        <w:t>Cut and Shoot), (</w:t>
      </w:r>
      <w:r>
        <w:rPr>
          <w:szCs w:val="24"/>
        </w:rPr>
        <w:t>Applicant)</w:t>
      </w:r>
      <w:r>
        <w:rPr>
          <w:i/>
          <w:szCs w:val="24"/>
        </w:rPr>
        <w:t xml:space="preserve"> </w:t>
      </w:r>
      <w:r w:rsidRPr="00EA0B92">
        <w:rPr>
          <w:szCs w:val="24"/>
        </w:rPr>
        <w:t>filed with the Publi</w:t>
      </w:r>
      <w:r>
        <w:rPr>
          <w:szCs w:val="24"/>
        </w:rPr>
        <w:t>c Utility Commission of Texas (</w:t>
      </w:r>
      <w:r w:rsidRPr="00EA0B92">
        <w:rPr>
          <w:bCs/>
          <w:szCs w:val="24"/>
        </w:rPr>
        <w:t xml:space="preserve">Commission) an application to amend </w:t>
      </w:r>
      <w:r w:rsidRPr="006A2ED2">
        <w:rPr>
          <w:szCs w:val="24"/>
        </w:rPr>
        <w:t xml:space="preserve">its water </w:t>
      </w:r>
      <w:r>
        <w:rPr>
          <w:szCs w:val="24"/>
        </w:rPr>
        <w:t>C</w:t>
      </w:r>
      <w:r w:rsidRPr="006A2ED2">
        <w:rPr>
          <w:szCs w:val="24"/>
        </w:rPr>
        <w:t>ertificate</w:t>
      </w:r>
      <w:r>
        <w:rPr>
          <w:szCs w:val="24"/>
        </w:rPr>
        <w:t xml:space="preserve"> of Convenience and N</w:t>
      </w:r>
      <w:r w:rsidRPr="006A2ED2">
        <w:rPr>
          <w:szCs w:val="24"/>
        </w:rPr>
        <w:t>ecessity (CCN) No</w:t>
      </w:r>
      <w:r>
        <w:rPr>
          <w:szCs w:val="24"/>
        </w:rPr>
        <w:t xml:space="preserve">. 11615 </w:t>
      </w:r>
      <w:r w:rsidRPr="00EA0B92">
        <w:rPr>
          <w:szCs w:val="24"/>
        </w:rPr>
        <w:t xml:space="preserve">in </w:t>
      </w:r>
      <w:r>
        <w:rPr>
          <w:szCs w:val="24"/>
        </w:rPr>
        <w:t>Montgomery</w:t>
      </w:r>
      <w:r w:rsidRPr="00EA0B92">
        <w:rPr>
          <w:szCs w:val="24"/>
        </w:rPr>
        <w:t xml:space="preserve"> County, Texas </w:t>
      </w:r>
      <w:r>
        <w:rPr>
          <w:szCs w:val="24"/>
        </w:rPr>
        <w:t xml:space="preserve">under Texas Water Code </w:t>
      </w:r>
      <w:r w:rsidRPr="00EA0B92">
        <w:rPr>
          <w:szCs w:val="24"/>
        </w:rPr>
        <w:t>§§ 13.242 to 13.250</w:t>
      </w:r>
      <w:r>
        <w:rPr>
          <w:szCs w:val="24"/>
        </w:rPr>
        <w:t xml:space="preserve"> </w:t>
      </w:r>
      <w:r w:rsidRPr="00EA0B92">
        <w:rPr>
          <w:szCs w:val="24"/>
        </w:rPr>
        <w:t>and 16 Tex</w:t>
      </w:r>
      <w:r>
        <w:rPr>
          <w:szCs w:val="24"/>
        </w:rPr>
        <w:t>as</w:t>
      </w:r>
      <w:r w:rsidRPr="00EA0B92">
        <w:rPr>
          <w:szCs w:val="24"/>
        </w:rPr>
        <w:t xml:space="preserve"> </w:t>
      </w:r>
      <w:r>
        <w:rPr>
          <w:szCs w:val="24"/>
        </w:rPr>
        <w:t xml:space="preserve">Administrative Code </w:t>
      </w:r>
      <w:r w:rsidRPr="00933A4C">
        <w:t xml:space="preserve">§§ 24.225 to 24.237. </w:t>
      </w:r>
    </w:p>
    <w:p w14:paraId="48B16F14" w14:textId="77777777" w:rsidR="00F24842" w:rsidRPr="004048C0" w:rsidRDefault="00F24842" w:rsidP="00F24842"/>
    <w:p w14:paraId="59FF243C" w14:textId="77777777" w:rsidR="00F24842" w:rsidRPr="004048C0" w:rsidRDefault="00F24842" w:rsidP="00F24842">
      <w:pPr>
        <w:ind w:left="1440" w:hanging="1440"/>
        <w:rPr>
          <w:b/>
          <w:bCs/>
          <w:u w:val="single"/>
        </w:rPr>
      </w:pPr>
      <w:r w:rsidRPr="004048C0">
        <w:rPr>
          <w:b/>
          <w:u w:val="single"/>
        </w:rPr>
        <w:t>Background</w:t>
      </w:r>
    </w:p>
    <w:p w14:paraId="2C1E0710" w14:textId="44A69371" w:rsidR="00F24842" w:rsidRPr="0064158D" w:rsidRDefault="00374DB9" w:rsidP="00F24842">
      <w:pPr>
        <w:rPr>
          <w:shd w:val="clear" w:color="auto" w:fill="FFFFFF"/>
        </w:rPr>
      </w:pPr>
      <w:r w:rsidRPr="0064158D">
        <w:t>Cut and Shoot</w:t>
      </w:r>
      <w:r w:rsidR="00F24842" w:rsidRPr="0064158D">
        <w:rPr>
          <w:i/>
        </w:rPr>
        <w:t xml:space="preserve"> </w:t>
      </w:r>
      <w:r w:rsidR="00F24842" w:rsidRPr="0064158D">
        <w:t xml:space="preserve">is seeking to amend </w:t>
      </w:r>
      <w:r w:rsidRPr="0064158D">
        <w:t xml:space="preserve">and decertify </w:t>
      </w:r>
      <w:r w:rsidR="00F24842" w:rsidRPr="0064158D">
        <w:t xml:space="preserve">a water CCN for the service area containing approximately </w:t>
      </w:r>
      <w:r w:rsidRPr="0064158D">
        <w:t>23</w:t>
      </w:r>
      <w:r w:rsidR="00F24842" w:rsidRPr="0064158D">
        <w:t xml:space="preserve"> acres and </w:t>
      </w:r>
      <w:r w:rsidRPr="0064158D">
        <w:t>0</w:t>
      </w:r>
      <w:r w:rsidR="00F24842" w:rsidRPr="0064158D">
        <w:t xml:space="preserve"> existing customers. </w:t>
      </w:r>
    </w:p>
    <w:p w14:paraId="1701AE8E" w14:textId="77777777" w:rsidR="00F24842" w:rsidRPr="004048C0" w:rsidRDefault="00F24842" w:rsidP="00F24842"/>
    <w:p w14:paraId="36924AD7" w14:textId="77777777" w:rsidR="00F24842" w:rsidRPr="004048C0" w:rsidRDefault="00F24842" w:rsidP="00F24842">
      <w:pPr>
        <w:ind w:left="1440" w:hanging="1440"/>
        <w:rPr>
          <w:b/>
          <w:u w:val="single"/>
        </w:rPr>
      </w:pPr>
      <w:r w:rsidRPr="004048C0">
        <w:rPr>
          <w:b/>
          <w:u w:val="single"/>
        </w:rPr>
        <w:t>Notice</w:t>
      </w:r>
    </w:p>
    <w:p w14:paraId="254DD800" w14:textId="09910038" w:rsidR="00F24842" w:rsidRPr="004048C0" w:rsidRDefault="00F24842" w:rsidP="00F24842">
      <w:r w:rsidRPr="004048C0">
        <w:t xml:space="preserve">The comment period </w:t>
      </w:r>
      <w:r w:rsidRPr="0064158D">
        <w:t xml:space="preserve">ended </w:t>
      </w:r>
      <w:r w:rsidR="00374DB9" w:rsidRPr="0064158D">
        <w:t>July 4, 2020</w:t>
      </w:r>
      <w:r w:rsidRPr="0064158D">
        <w:t xml:space="preserve">, and </w:t>
      </w:r>
      <w:r w:rsidRPr="004048C0">
        <w:t>no protests or opt-out requests were received.</w:t>
      </w:r>
    </w:p>
    <w:p w14:paraId="36642CD3" w14:textId="77777777" w:rsidR="00F24842" w:rsidRPr="004048C0" w:rsidRDefault="00F24842" w:rsidP="00F24842"/>
    <w:p w14:paraId="3C1876AA" w14:textId="77777777" w:rsidR="00F24842" w:rsidRPr="004048C0" w:rsidRDefault="00F24842" w:rsidP="00F24842">
      <w:pPr>
        <w:jc w:val="left"/>
        <w:rPr>
          <w:b/>
          <w:u w:val="single"/>
        </w:rPr>
      </w:pPr>
      <w:r>
        <w:rPr>
          <w:b/>
          <w:u w:val="single"/>
        </w:rPr>
        <w:t>Factors</w:t>
      </w:r>
      <w:r w:rsidRPr="004048C0">
        <w:rPr>
          <w:b/>
          <w:u w:val="single"/>
        </w:rPr>
        <w:t xml:space="preserve"> Considered</w:t>
      </w:r>
    </w:p>
    <w:p w14:paraId="118D33B3" w14:textId="77777777" w:rsidR="00F24842" w:rsidRDefault="00F24842" w:rsidP="00F24842">
      <w:pPr>
        <w:pStyle w:val="BodyText"/>
        <w:spacing w:after="0"/>
        <w:jc w:val="both"/>
        <w:rPr>
          <w:rFonts w:cs="Times New Roman"/>
          <w:b/>
          <w:i/>
        </w:rPr>
      </w:pPr>
      <w:bookmarkStart w:id="1" w:name="_Hlk22797463"/>
      <w:bookmarkStart w:id="2" w:name="_Hlk22816556"/>
      <w:r>
        <w:rPr>
          <w:rFonts w:cs="Times New Roman"/>
        </w:rPr>
        <w:t>TWC</w:t>
      </w:r>
      <w:r w:rsidRPr="00712593">
        <w:rPr>
          <w:rFonts w:cs="Times New Roman"/>
        </w:rPr>
        <w:t xml:space="preserve"> </w:t>
      </w:r>
      <w:r w:rsidRPr="00811124">
        <w:rPr>
          <w:rFonts w:cs="Times New Roman"/>
        </w:rPr>
        <w:t>§§</w:t>
      </w:r>
      <w:r>
        <w:rPr>
          <w:rFonts w:cs="Times New Roman"/>
        </w:rPr>
        <w:t xml:space="preserve"> 13.241 and</w:t>
      </w:r>
      <w:r w:rsidRPr="00811124">
        <w:rPr>
          <w:rFonts w:cs="Times New Roman"/>
        </w:rPr>
        <w:t xml:space="preserve"> 13.246</w:t>
      </w:r>
      <w:r>
        <w:rPr>
          <w:rFonts w:cs="Times New Roman"/>
        </w:rPr>
        <w:t>,</w:t>
      </w:r>
      <w:r w:rsidRPr="00811124">
        <w:rPr>
          <w:rFonts w:cs="Times New Roman"/>
        </w:rPr>
        <w:t xml:space="preserve"> </w:t>
      </w:r>
      <w:r w:rsidRPr="00712593">
        <w:rPr>
          <w:rFonts w:cs="Times New Roman"/>
        </w:rPr>
        <w:t xml:space="preserve">and </w:t>
      </w:r>
      <w:r>
        <w:rPr>
          <w:rFonts w:cs="Times New Roman"/>
        </w:rPr>
        <w:t>16 TAC</w:t>
      </w:r>
      <w:r w:rsidRPr="00712593">
        <w:rPr>
          <w:rFonts w:cs="Times New Roman"/>
        </w:rPr>
        <w:t xml:space="preserve"> </w:t>
      </w:r>
      <w:r w:rsidRPr="00811124">
        <w:rPr>
          <w:rFonts w:cs="Times New Roman"/>
        </w:rPr>
        <w:t>§ 24.</w:t>
      </w:r>
      <w:r>
        <w:rPr>
          <w:rFonts w:cs="Times New Roman"/>
        </w:rPr>
        <w:t>227</w:t>
      </w:r>
      <w:r w:rsidRPr="00712593">
        <w:rPr>
          <w:rFonts w:cs="Times New Roman"/>
        </w:rPr>
        <w:t xml:space="preserve"> require the Commission to consider </w:t>
      </w:r>
      <w:r>
        <w:rPr>
          <w:rFonts w:cs="Times New Roman"/>
        </w:rPr>
        <w:t>certain</w:t>
      </w:r>
      <w:r w:rsidRPr="00712593">
        <w:rPr>
          <w:rFonts w:cs="Times New Roman"/>
        </w:rPr>
        <w:t xml:space="preserve"> </w:t>
      </w:r>
      <w:r>
        <w:rPr>
          <w:rFonts w:cs="Times New Roman"/>
        </w:rPr>
        <w:t>factors</w:t>
      </w:r>
      <w:r w:rsidRPr="00712593">
        <w:rPr>
          <w:rFonts w:cs="Times New Roman"/>
        </w:rPr>
        <w:t xml:space="preserve"> when granting or amending a </w:t>
      </w:r>
      <w:r>
        <w:rPr>
          <w:rFonts w:cs="Times New Roman"/>
        </w:rPr>
        <w:t xml:space="preserve">water or sewer </w:t>
      </w:r>
      <w:r w:rsidRPr="00712593">
        <w:rPr>
          <w:rFonts w:cs="Times New Roman"/>
        </w:rPr>
        <w:t>CCN. Therefore, the following criteria were considered:</w:t>
      </w:r>
      <w:bookmarkEnd w:id="1"/>
      <w:r w:rsidRPr="00712593">
        <w:rPr>
          <w:rFonts w:cs="Times New Roman"/>
        </w:rPr>
        <w:cr/>
      </w:r>
    </w:p>
    <w:bookmarkEnd w:id="2"/>
    <w:p w14:paraId="710508A1" w14:textId="77777777" w:rsidR="00F24842" w:rsidRPr="004048C0" w:rsidRDefault="00F24842" w:rsidP="00F24842">
      <w:pPr>
        <w:pStyle w:val="BodyText"/>
        <w:spacing w:after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13.246(c)(1) requires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adequacy of service currently provided to the requested area.</w:t>
      </w:r>
      <w:r w:rsidRPr="004048C0">
        <w:rPr>
          <w:rFonts w:cs="Times New Roman"/>
        </w:rPr>
        <w:t xml:space="preserve">  </w:t>
      </w:r>
    </w:p>
    <w:p w14:paraId="692907F0" w14:textId="29AD485C" w:rsidR="00F24842" w:rsidRPr="0064158D" w:rsidRDefault="00374DB9" w:rsidP="00F24842">
      <w:r w:rsidRPr="0064158D">
        <w:t>Cut and Shoot</w:t>
      </w:r>
      <w:r w:rsidR="00F24842" w:rsidRPr="0064158D">
        <w:rPr>
          <w:i/>
        </w:rPr>
        <w:t xml:space="preserve"> </w:t>
      </w:r>
      <w:r w:rsidR="00F24842" w:rsidRPr="0064158D">
        <w:t>has a Texas Commission on Environmental Quality (TCEQ) approved Public Water System (PWS) Identification No.</w:t>
      </w:r>
      <w:r w:rsidRPr="0064158D">
        <w:t xml:space="preserve"> 1700592</w:t>
      </w:r>
      <w:r w:rsidR="00F24842" w:rsidRPr="0064158D">
        <w:t xml:space="preserve">.  </w:t>
      </w:r>
      <w:r w:rsidRPr="0064158D">
        <w:t>Cut and Shoot</w:t>
      </w:r>
      <w:r w:rsidR="00F24842" w:rsidRPr="0064158D">
        <w:rPr>
          <w:i/>
        </w:rPr>
        <w:t xml:space="preserve"> </w:t>
      </w:r>
      <w:r w:rsidR="00F24842" w:rsidRPr="0064158D">
        <w:t xml:space="preserve">does not have any violations listed in the TCEQ database.  No additional construction is necessary for </w:t>
      </w:r>
      <w:r w:rsidR="00E854A2" w:rsidRPr="0064158D">
        <w:t>Cut and Shoot</w:t>
      </w:r>
      <w:r w:rsidR="00F24842" w:rsidRPr="0064158D">
        <w:rPr>
          <w:i/>
        </w:rPr>
        <w:t xml:space="preserve"> </w:t>
      </w:r>
      <w:r w:rsidR="00F24842" w:rsidRPr="0064158D">
        <w:t xml:space="preserve">to serve the requested area. </w:t>
      </w:r>
    </w:p>
    <w:p w14:paraId="66228157" w14:textId="49DE6072" w:rsidR="00F24842" w:rsidRDefault="00F24842" w:rsidP="00F24842">
      <w:pPr>
        <w:jc w:val="left"/>
      </w:pPr>
    </w:p>
    <w:p w14:paraId="7326DCD0" w14:textId="77777777" w:rsidR="00F9055B" w:rsidRDefault="00F9055B" w:rsidP="00F24842">
      <w:pPr>
        <w:jc w:val="left"/>
      </w:pPr>
    </w:p>
    <w:p w14:paraId="54C8C9CF" w14:textId="77777777" w:rsidR="00F24842" w:rsidRPr="004048C0" w:rsidRDefault="00F24842" w:rsidP="00F24842">
      <w:pPr>
        <w:pStyle w:val="NoSpacing"/>
        <w:contextualSpacing/>
        <w:jc w:val="both"/>
        <w:rPr>
          <w:rFonts w:cs="Times New Roman"/>
        </w:rPr>
      </w:pPr>
      <w:r w:rsidRPr="004048C0">
        <w:rPr>
          <w:rFonts w:cs="Times New Roman"/>
          <w:b/>
          <w:i/>
          <w:iCs/>
        </w:rPr>
        <w:lastRenderedPageBreak/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13.246(c)(2) requires the </w:t>
      </w:r>
      <w:r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need for service in the requested area.</w:t>
      </w:r>
      <w:r w:rsidRPr="004048C0">
        <w:rPr>
          <w:rFonts w:cs="Times New Roman"/>
        </w:rPr>
        <w:t xml:space="preserve">  </w:t>
      </w:r>
    </w:p>
    <w:p w14:paraId="35F2F6EC" w14:textId="1863AEFD" w:rsidR="00F24842" w:rsidRDefault="00E854A2" w:rsidP="00F2484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There is no need for service, as the area is being requested to be decertified.</w:t>
      </w:r>
    </w:p>
    <w:p w14:paraId="44F784B7" w14:textId="77777777" w:rsidR="00F24842" w:rsidRDefault="00F24842" w:rsidP="00F24842">
      <w:pPr>
        <w:pStyle w:val="NoSpacing"/>
        <w:contextualSpacing/>
        <w:jc w:val="both"/>
        <w:rPr>
          <w:rFonts w:cs="Times New Roman"/>
          <w:b/>
          <w:i/>
          <w:iCs/>
        </w:rPr>
      </w:pPr>
    </w:p>
    <w:p w14:paraId="66AB372C" w14:textId="77777777" w:rsidR="00F24842" w:rsidRDefault="00F24842" w:rsidP="00F24842">
      <w:pPr>
        <w:pStyle w:val="NoSpacing"/>
        <w:contextualSpacing/>
        <w:jc w:val="both"/>
        <w:rPr>
          <w:rFonts w:cs="Times New Roman"/>
          <w:iCs/>
        </w:rPr>
      </w:pPr>
      <w:r w:rsidRPr="007511F5">
        <w:rPr>
          <w:rFonts w:cs="Times New Roman"/>
          <w:b/>
          <w:i/>
          <w:iCs/>
        </w:rPr>
        <w:t xml:space="preserve">TWC </w:t>
      </w:r>
      <w:r w:rsidRPr="005C1FB3">
        <w:rPr>
          <w:rFonts w:cs="Times New Roman"/>
          <w:b/>
          <w:i/>
          <w:iCs/>
        </w:rPr>
        <w:t xml:space="preserve">§§ 13.241(b) </w:t>
      </w:r>
      <w:r>
        <w:rPr>
          <w:rFonts w:cs="Times New Roman"/>
          <w:b/>
          <w:i/>
          <w:iCs/>
        </w:rPr>
        <w:t xml:space="preserve">and </w:t>
      </w:r>
      <w:r w:rsidRPr="004048C0">
        <w:rPr>
          <w:rFonts w:cs="Times New Roman"/>
          <w:b/>
          <w:i/>
          <w:iCs/>
        </w:rPr>
        <w:t xml:space="preserve">13.246(c)(3) requires the </w:t>
      </w:r>
      <w:r>
        <w:rPr>
          <w:rFonts w:cs="Times New Roman"/>
          <w:b/>
          <w:i/>
          <w:iCs/>
        </w:rPr>
        <w:t>Commission</w:t>
      </w:r>
      <w:r w:rsidRPr="004048C0">
        <w:rPr>
          <w:rFonts w:cs="Times New Roman"/>
          <w:b/>
          <w:i/>
          <w:iCs/>
        </w:rPr>
        <w:t xml:space="preserve"> to consider the effect of granting an amendment on the recipient</w:t>
      </w:r>
      <w:r>
        <w:rPr>
          <w:rFonts w:cs="Times New Roman"/>
          <w:b/>
          <w:i/>
          <w:iCs/>
        </w:rPr>
        <w:t xml:space="preserve"> </w:t>
      </w:r>
      <w:bookmarkStart w:id="3" w:name="_Hlk22816660"/>
      <w:r w:rsidRPr="00EC1947">
        <w:rPr>
          <w:rFonts w:cs="Times New Roman"/>
          <w:b/>
          <w:i/>
          <w:iCs/>
        </w:rPr>
        <w:t>of the certificate or amendment, on the landowners in the area,</w:t>
      </w:r>
      <w:r w:rsidRPr="004048C0">
        <w:rPr>
          <w:rFonts w:cs="Times New Roman"/>
          <w:b/>
          <w:i/>
          <w:iCs/>
        </w:rPr>
        <w:t xml:space="preserve"> </w:t>
      </w:r>
      <w:bookmarkEnd w:id="3"/>
      <w:r w:rsidRPr="004048C0">
        <w:rPr>
          <w:rFonts w:cs="Times New Roman"/>
          <w:b/>
          <w:i/>
          <w:iCs/>
        </w:rPr>
        <w:t>and on any other retail public utility</w:t>
      </w:r>
      <w:r>
        <w:rPr>
          <w:rFonts w:cs="Times New Roman"/>
          <w:b/>
          <w:i/>
          <w:iCs/>
        </w:rPr>
        <w:t xml:space="preserve"> of the same kind already</w:t>
      </w:r>
      <w:r w:rsidRPr="004048C0">
        <w:rPr>
          <w:rFonts w:cs="Times New Roman"/>
          <w:b/>
          <w:i/>
          <w:iCs/>
        </w:rPr>
        <w:t xml:space="preserve"> servicing the proximate area.</w:t>
      </w:r>
      <w:r w:rsidRPr="004048C0">
        <w:rPr>
          <w:rFonts w:cs="Times New Roman"/>
          <w:iCs/>
        </w:rPr>
        <w:t xml:space="preserve">  </w:t>
      </w:r>
    </w:p>
    <w:p w14:paraId="61F481D9" w14:textId="34F20AE1" w:rsidR="00F24842" w:rsidRDefault="008C274C" w:rsidP="00F24842">
      <w:pPr>
        <w:pStyle w:val="NoSpacing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Builders </w:t>
      </w:r>
      <w:proofErr w:type="spellStart"/>
      <w:r>
        <w:rPr>
          <w:rFonts w:cs="Times New Roman"/>
        </w:rPr>
        <w:t>FirstSource</w:t>
      </w:r>
      <w:proofErr w:type="spellEnd"/>
      <w:r w:rsidR="00CA5DB3">
        <w:rPr>
          <w:rFonts w:cs="Times New Roman"/>
        </w:rPr>
        <w:t xml:space="preserve"> ( or “landowner”)</w:t>
      </w:r>
      <w:r>
        <w:rPr>
          <w:rFonts w:cs="Times New Roman"/>
        </w:rPr>
        <w:t xml:space="preserve"> </w:t>
      </w:r>
      <w:r w:rsidR="0000299A">
        <w:rPr>
          <w:rFonts w:cs="Times New Roman"/>
        </w:rPr>
        <w:t>wishes to receive service from a nearby provider</w:t>
      </w:r>
      <w:r w:rsidR="00CA5DB3">
        <w:rPr>
          <w:rFonts w:cs="Times New Roman"/>
        </w:rPr>
        <w:t xml:space="preserve"> and requested decertification from Cut and Shoot</w:t>
      </w:r>
      <w:r w:rsidR="0000299A">
        <w:rPr>
          <w:rFonts w:cs="Times New Roman"/>
        </w:rPr>
        <w:t xml:space="preserve">.  </w:t>
      </w:r>
      <w:r w:rsidR="002B0C63" w:rsidRPr="002B0C63">
        <w:rPr>
          <w:rFonts w:cs="Times New Roman"/>
        </w:rPr>
        <w:t xml:space="preserve">Granting decertification of the requested area would release Cut and Shoot from </w:t>
      </w:r>
      <w:r w:rsidR="0000299A">
        <w:rPr>
          <w:rFonts w:cs="Times New Roman"/>
        </w:rPr>
        <w:t>its</w:t>
      </w:r>
      <w:r w:rsidR="002B0C63" w:rsidRPr="002B0C63">
        <w:rPr>
          <w:rFonts w:cs="Times New Roman"/>
        </w:rPr>
        <w:t xml:space="preserve"> requirement to provide continuous and adequate service </w:t>
      </w:r>
      <w:r w:rsidR="00AD3A22">
        <w:rPr>
          <w:rFonts w:cs="Times New Roman"/>
        </w:rPr>
        <w:t xml:space="preserve">to </w:t>
      </w:r>
      <w:r w:rsidR="002B0C63" w:rsidRPr="002B0C63">
        <w:rPr>
          <w:rFonts w:cs="Times New Roman"/>
        </w:rPr>
        <w:t xml:space="preserve">the landowner and allow the landowner to make alternative arrangements for service. </w:t>
      </w:r>
    </w:p>
    <w:p w14:paraId="44982232" w14:textId="77777777" w:rsidR="00F9055B" w:rsidRPr="007511F5" w:rsidRDefault="00F9055B" w:rsidP="00F24842">
      <w:pPr>
        <w:pStyle w:val="NoSpacing"/>
        <w:contextualSpacing/>
        <w:jc w:val="both"/>
        <w:rPr>
          <w:rFonts w:cs="Times New Roman"/>
          <w:color w:val="000000" w:themeColor="text1"/>
        </w:rPr>
      </w:pPr>
    </w:p>
    <w:p w14:paraId="7C2646AF" w14:textId="34CEB135" w:rsidR="00F24842" w:rsidRDefault="00F24842" w:rsidP="00F24842">
      <w:pPr>
        <w:rPr>
          <w:b/>
          <w:i/>
          <w:iCs/>
        </w:rPr>
      </w:pPr>
      <w:r w:rsidRPr="007511F5">
        <w:rPr>
          <w:b/>
          <w:i/>
          <w:iCs/>
        </w:rPr>
        <w:t>TWC §</w:t>
      </w:r>
      <w:r>
        <w:rPr>
          <w:b/>
          <w:i/>
          <w:iCs/>
        </w:rPr>
        <w:t xml:space="preserve"> </w:t>
      </w:r>
      <w:r w:rsidRPr="007511F5">
        <w:rPr>
          <w:b/>
          <w:i/>
          <w:iCs/>
        </w:rPr>
        <w:t xml:space="preserve">13.246(c)(4) requires the </w:t>
      </w:r>
      <w:r>
        <w:rPr>
          <w:b/>
          <w:i/>
          <w:iCs/>
        </w:rPr>
        <w:t>C</w:t>
      </w:r>
      <w:r w:rsidRPr="007511F5">
        <w:rPr>
          <w:b/>
          <w:i/>
          <w:iCs/>
        </w:rPr>
        <w:t xml:space="preserve">ommission to consider the ability of the </w:t>
      </w:r>
      <w:r>
        <w:rPr>
          <w:b/>
          <w:i/>
          <w:iCs/>
        </w:rPr>
        <w:t>a</w:t>
      </w:r>
      <w:r w:rsidRPr="007511F5">
        <w:rPr>
          <w:b/>
          <w:i/>
          <w:iCs/>
        </w:rPr>
        <w:t>pplicant to provide adequate service.</w:t>
      </w:r>
      <w:r w:rsidRPr="004048C0">
        <w:rPr>
          <w:b/>
          <w:i/>
          <w:iCs/>
        </w:rPr>
        <w:t xml:space="preserve">  </w:t>
      </w:r>
    </w:p>
    <w:p w14:paraId="00F1AE6B" w14:textId="77777777" w:rsidR="00307EF8" w:rsidRDefault="00307EF8" w:rsidP="00307EF8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There is no need for service, as the area is being requested to be decertified.</w:t>
      </w:r>
    </w:p>
    <w:p w14:paraId="08D0472E" w14:textId="77777777" w:rsidR="00307EF8" w:rsidRDefault="00307EF8" w:rsidP="00F24842">
      <w:pPr>
        <w:rPr>
          <w:b/>
          <w:i/>
          <w:iCs/>
        </w:rPr>
      </w:pPr>
    </w:p>
    <w:p w14:paraId="4523B3A3" w14:textId="77777777" w:rsidR="00F24842" w:rsidRDefault="00F24842" w:rsidP="00F24842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13.246(c)(5) requires the </w:t>
      </w:r>
      <w:r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feasibility of obtaining service from an adjacent retail public utility.</w:t>
      </w:r>
      <w:r w:rsidRPr="004048C0">
        <w:rPr>
          <w:rFonts w:cs="Times New Roman"/>
          <w:iCs/>
        </w:rPr>
        <w:t xml:space="preserve">  </w:t>
      </w:r>
      <w:r w:rsidRPr="004048C0">
        <w:rPr>
          <w:rFonts w:cs="Times New Roman"/>
          <w:color w:val="000000" w:themeColor="text1"/>
        </w:rPr>
        <w:t xml:space="preserve"> </w:t>
      </w:r>
    </w:p>
    <w:p w14:paraId="05AF4F42" w14:textId="1956F080" w:rsidR="00F24842" w:rsidRDefault="00482420" w:rsidP="00482420">
      <w:pPr>
        <w:pStyle w:val="NoSpacing"/>
        <w:rPr>
          <w:rFonts w:cs="Times New Roman"/>
        </w:rPr>
      </w:pPr>
      <w:r w:rsidRPr="00482420">
        <w:rPr>
          <w:rFonts w:cs="Times New Roman"/>
        </w:rPr>
        <w:t xml:space="preserve">Builders </w:t>
      </w:r>
      <w:proofErr w:type="spellStart"/>
      <w:r w:rsidRPr="00482420">
        <w:rPr>
          <w:rFonts w:cs="Times New Roman"/>
        </w:rPr>
        <w:t>FirstSource</w:t>
      </w:r>
      <w:proofErr w:type="spellEnd"/>
      <w:r w:rsidRPr="00482420">
        <w:rPr>
          <w:rFonts w:cs="Times New Roman"/>
        </w:rPr>
        <w:t xml:space="preserve"> owns a 21 acre tract on Waukegan Road </w:t>
      </w:r>
      <w:r w:rsidR="0000299A">
        <w:rPr>
          <w:rFonts w:cs="Times New Roman"/>
        </w:rPr>
        <w:t xml:space="preserve">and </w:t>
      </w:r>
      <w:r w:rsidRPr="00482420">
        <w:rPr>
          <w:rFonts w:cs="Times New Roman"/>
        </w:rPr>
        <w:t xml:space="preserve">intends to develop </w:t>
      </w:r>
      <w:r w:rsidR="0000299A">
        <w:rPr>
          <w:rFonts w:cs="Times New Roman"/>
        </w:rPr>
        <w:t xml:space="preserve">it </w:t>
      </w:r>
      <w:r w:rsidRPr="00482420">
        <w:rPr>
          <w:rFonts w:cs="Times New Roman"/>
        </w:rPr>
        <w:t xml:space="preserve">as a lumber yard </w:t>
      </w:r>
      <w:r w:rsidR="0000299A">
        <w:rPr>
          <w:rFonts w:cs="Times New Roman"/>
        </w:rPr>
        <w:t>which</w:t>
      </w:r>
      <w:r w:rsidRPr="00482420">
        <w:rPr>
          <w:rFonts w:cs="Times New Roman"/>
        </w:rPr>
        <w:t xml:space="preserve"> requires regular water service and fire protection</w:t>
      </w:r>
      <w:r w:rsidR="0000299A">
        <w:rPr>
          <w:rFonts w:cs="Times New Roman"/>
        </w:rPr>
        <w:t xml:space="preserve">.  The </w:t>
      </w:r>
      <w:r w:rsidRPr="00482420">
        <w:rPr>
          <w:rFonts w:cs="Times New Roman"/>
        </w:rPr>
        <w:t xml:space="preserve">City of Cut and Shoot does not have water lines in the area </w:t>
      </w:r>
      <w:r w:rsidR="0000299A">
        <w:rPr>
          <w:rFonts w:cs="Times New Roman"/>
        </w:rPr>
        <w:t>and has no</w:t>
      </w:r>
      <w:r w:rsidRPr="00482420">
        <w:rPr>
          <w:rFonts w:cs="Times New Roman"/>
        </w:rPr>
        <w:t xml:space="preserve"> plans to install them. Neighboring Crystal Springs Water Co., Inc. has agreed to install the necessary equipment at its nearby Forest Trace Water Plant to provide the required fire protection</w:t>
      </w:r>
      <w:r w:rsidR="008C274C">
        <w:rPr>
          <w:rFonts w:cs="Times New Roman"/>
        </w:rPr>
        <w:t xml:space="preserve"> to</w:t>
      </w:r>
      <w:r w:rsidR="00CA5DB3">
        <w:rPr>
          <w:rFonts w:cs="Times New Roman"/>
        </w:rPr>
        <w:t xml:space="preserve"> the landowner.</w:t>
      </w:r>
      <w:r w:rsidRPr="00482420">
        <w:rPr>
          <w:rFonts w:cs="Times New Roman"/>
        </w:rPr>
        <w:t xml:space="preserve"> </w:t>
      </w:r>
    </w:p>
    <w:p w14:paraId="31803EB1" w14:textId="77777777" w:rsidR="00F24842" w:rsidRPr="004048C0" w:rsidRDefault="00F24842" w:rsidP="00F24842">
      <w:pPr>
        <w:pStyle w:val="NoSpacing"/>
        <w:jc w:val="both"/>
        <w:rPr>
          <w:rFonts w:cs="Times New Roman"/>
          <w:iCs/>
        </w:rPr>
      </w:pPr>
    </w:p>
    <w:p w14:paraId="1FF1CA1E" w14:textId="77777777" w:rsidR="00F24842" w:rsidRPr="00EC5BB6" w:rsidRDefault="00F24842" w:rsidP="00F24842">
      <w:pPr>
        <w:rPr>
          <w:rFonts w:eastAsiaTheme="minorHAnsi"/>
        </w:rPr>
      </w:pPr>
      <w:r w:rsidRPr="004048C0">
        <w:rPr>
          <w:b/>
          <w:i/>
        </w:rPr>
        <w:t>TWC §</w:t>
      </w:r>
      <w:r>
        <w:rPr>
          <w:b/>
          <w:i/>
        </w:rPr>
        <w:t xml:space="preserve"> </w:t>
      </w:r>
      <w:r w:rsidRPr="004048C0">
        <w:rPr>
          <w:b/>
          <w:i/>
        </w:rPr>
        <w:t xml:space="preserve">13.246(c)(6) requires the </w:t>
      </w:r>
      <w:r>
        <w:rPr>
          <w:b/>
          <w:i/>
        </w:rPr>
        <w:t>C</w:t>
      </w:r>
      <w:r w:rsidRPr="004048C0">
        <w:rPr>
          <w:b/>
          <w:i/>
        </w:rPr>
        <w:t xml:space="preserve">ommission to consider the financial ability of the </w:t>
      </w:r>
      <w:r>
        <w:rPr>
          <w:b/>
          <w:i/>
        </w:rPr>
        <w:t>a</w:t>
      </w:r>
      <w:r w:rsidRPr="004048C0">
        <w:rPr>
          <w:b/>
          <w:i/>
        </w:rPr>
        <w:t xml:space="preserve">pplicant to pay for facilities necessary to provide continuous and adequate service. </w:t>
      </w:r>
      <w:r w:rsidRPr="004048C0">
        <w:t xml:space="preserve"> </w:t>
      </w:r>
    </w:p>
    <w:p w14:paraId="4FA82008" w14:textId="48B429D3" w:rsidR="00F24842" w:rsidRPr="003325FA" w:rsidRDefault="003325FA" w:rsidP="003325FA">
      <w:pPr>
        <w:rPr>
          <w:rFonts w:eastAsiaTheme="minorHAnsi"/>
          <w:color w:val="000000" w:themeColor="text1"/>
        </w:rPr>
      </w:pPr>
      <w:r w:rsidRPr="003325FA">
        <w:rPr>
          <w:rFonts w:eastAsiaTheme="minorHAnsi"/>
          <w:color w:val="000000" w:themeColor="text1"/>
        </w:rPr>
        <w:t>There is no need for service, as the area is being requested to be decertified.</w:t>
      </w:r>
    </w:p>
    <w:p w14:paraId="42B55BFE" w14:textId="77777777" w:rsidR="003325FA" w:rsidRPr="00EC5BB6" w:rsidRDefault="003325FA" w:rsidP="003325FA">
      <w:pPr>
        <w:rPr>
          <w:rFonts w:eastAsiaTheme="minorHAnsi"/>
          <w:color w:val="000000" w:themeColor="text1"/>
        </w:rPr>
      </w:pPr>
    </w:p>
    <w:p w14:paraId="7FE1AE77" w14:textId="77777777" w:rsidR="00F24842" w:rsidRPr="009756C8" w:rsidRDefault="00F24842" w:rsidP="00F24842">
      <w:pPr>
        <w:rPr>
          <w:rFonts w:eastAsiaTheme="minorHAnsi"/>
        </w:rPr>
      </w:pPr>
      <w:r w:rsidRPr="009756C8">
        <w:rPr>
          <w:b/>
          <w:i/>
        </w:rPr>
        <w:t>TWC § 13.246(</w:t>
      </w:r>
      <w:r>
        <w:rPr>
          <w:b/>
          <w:i/>
        </w:rPr>
        <w:t>d</w:t>
      </w:r>
      <w:r w:rsidRPr="009756C8">
        <w:rPr>
          <w:b/>
          <w:i/>
        </w:rPr>
        <w:t>)</w:t>
      </w:r>
      <w:r>
        <w:rPr>
          <w:b/>
          <w:i/>
        </w:rPr>
        <w:t xml:space="preserve"> allows t</w:t>
      </w:r>
      <w:r w:rsidRPr="009756C8">
        <w:rPr>
          <w:b/>
          <w:i/>
        </w:rPr>
        <w:t xml:space="preserve">he Commission </w:t>
      </w:r>
      <w:r>
        <w:rPr>
          <w:b/>
          <w:i/>
        </w:rPr>
        <w:t>to require an applicant to provide a bond or other financial assurance in a form and amount specified by the Commission to ensure that continuous and adequate utility service is provided.</w:t>
      </w:r>
      <w:r w:rsidRPr="009756C8">
        <w:rPr>
          <w:b/>
          <w:i/>
        </w:rPr>
        <w:t xml:space="preserve"> </w:t>
      </w:r>
    </w:p>
    <w:p w14:paraId="0FEF0A16" w14:textId="307EF4BD" w:rsidR="00F24842" w:rsidRPr="003325FA" w:rsidRDefault="003325FA" w:rsidP="00F24842">
      <w:pPr>
        <w:rPr>
          <w:rFonts w:eastAsiaTheme="minorHAnsi"/>
          <w:color w:val="000000" w:themeColor="text1"/>
        </w:rPr>
      </w:pPr>
      <w:r w:rsidRPr="003325FA">
        <w:rPr>
          <w:rFonts w:eastAsiaTheme="minorHAnsi"/>
          <w:color w:val="000000" w:themeColor="text1"/>
        </w:rPr>
        <w:t>There is no need for service, as the area is being requested to be decertified.</w:t>
      </w:r>
    </w:p>
    <w:p w14:paraId="6062B566" w14:textId="77777777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  <w:b/>
          <w:i/>
        </w:rPr>
      </w:pPr>
    </w:p>
    <w:p w14:paraId="45D5E7DD" w14:textId="77777777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>13.246</w:t>
      </w:r>
      <w:r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 xml:space="preserve">(7) and (9) require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environmental integrity and the effect on the land to be included in the certificate.</w:t>
      </w:r>
      <w:r w:rsidRPr="004048C0">
        <w:rPr>
          <w:rFonts w:cs="Times New Roman"/>
        </w:rPr>
        <w:t xml:space="preserve">  </w:t>
      </w:r>
    </w:p>
    <w:p w14:paraId="3A2CF302" w14:textId="099D4B5A" w:rsidR="00F24842" w:rsidRDefault="003325FA" w:rsidP="00F24842">
      <w:pPr>
        <w:pStyle w:val="ListParagraph"/>
        <w:spacing w:after="0"/>
        <w:ind w:firstLine="0"/>
        <w:jc w:val="both"/>
        <w:rPr>
          <w:rFonts w:cs="Times New Roman"/>
          <w:color w:val="000000" w:themeColor="text1"/>
        </w:rPr>
      </w:pPr>
      <w:r w:rsidRPr="003325FA">
        <w:rPr>
          <w:rFonts w:cs="Times New Roman"/>
        </w:rPr>
        <w:t xml:space="preserve">There will be no impact to the environmental integrity of the land if decertified from Cut and Shoot. </w:t>
      </w:r>
    </w:p>
    <w:p w14:paraId="697378E1" w14:textId="77777777" w:rsidR="00F24842" w:rsidRPr="004048C0" w:rsidRDefault="00F24842" w:rsidP="00F24842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color w:val="000000" w:themeColor="text1"/>
        </w:rPr>
        <w:t xml:space="preserve"> </w:t>
      </w:r>
    </w:p>
    <w:p w14:paraId="0DF131D3" w14:textId="77777777" w:rsidR="00F24842" w:rsidRPr="004048C0" w:rsidRDefault="00F24842" w:rsidP="00F24842">
      <w:pPr>
        <w:pStyle w:val="NoSpacing"/>
        <w:contextualSpacing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 13.246</w:t>
      </w:r>
      <w:r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 xml:space="preserve">(8) requires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probable improvement in service or lowering of cost to consumers.  </w:t>
      </w:r>
    </w:p>
    <w:p w14:paraId="1F8DF60D" w14:textId="117FC869" w:rsidR="00F24842" w:rsidRDefault="00F24842" w:rsidP="00F24842">
      <w:pPr>
        <w:pStyle w:val="NoSpacing"/>
        <w:jc w:val="both"/>
        <w:rPr>
          <w:rFonts w:cs="Times New Roman"/>
          <w:color w:val="000000" w:themeColor="text1"/>
        </w:rPr>
      </w:pPr>
      <w:r>
        <w:t xml:space="preserve">This is not applicable because there are no homes currently receiving service in the requested service area. </w:t>
      </w:r>
    </w:p>
    <w:p w14:paraId="242521DF" w14:textId="77777777" w:rsidR="00F24842" w:rsidRDefault="00F24842" w:rsidP="00F24842">
      <w:pPr>
        <w:pStyle w:val="NoSpacing"/>
        <w:jc w:val="both"/>
        <w:rPr>
          <w:rFonts w:cs="Times New Roman"/>
          <w:color w:val="000000" w:themeColor="text1"/>
        </w:rPr>
      </w:pPr>
    </w:p>
    <w:p w14:paraId="3F9136FD" w14:textId="45FE6F1C" w:rsidR="00F24842" w:rsidRDefault="0034502C" w:rsidP="00F24842">
      <w:pPr>
        <w:pStyle w:val="NoSpacing"/>
        <w:jc w:val="both"/>
        <w:rPr>
          <w:rFonts w:cs="Times New Roman"/>
        </w:rPr>
      </w:pPr>
      <w:r>
        <w:t xml:space="preserve">Based on the mapping review </w:t>
      </w:r>
      <w:r w:rsidRPr="0064158D">
        <w:t xml:space="preserve">by </w:t>
      </w:r>
      <w:r w:rsidR="0064158D" w:rsidRPr="0064158D">
        <w:t>Tracy Montes</w:t>
      </w:r>
      <w:r>
        <w:t>,</w:t>
      </w:r>
      <w:r w:rsidR="00FE5966">
        <w:t xml:space="preserve"> Infrastructure Division, </w:t>
      </w:r>
      <w:r>
        <w:t xml:space="preserve">and my technical and managerial review, </w:t>
      </w:r>
      <w:r w:rsidR="00B00B5D">
        <w:t>I</w:t>
      </w:r>
      <w:r>
        <w:t xml:space="preserve"> </w:t>
      </w:r>
      <w:r w:rsidR="00F24842" w:rsidRPr="0064158D">
        <w:rPr>
          <w:rFonts w:cs="Times New Roman"/>
        </w:rPr>
        <w:t xml:space="preserve">recommend that </w:t>
      </w:r>
      <w:r w:rsidR="00C062AE" w:rsidRPr="0064158D">
        <w:rPr>
          <w:rFonts w:cs="Times New Roman"/>
        </w:rPr>
        <w:t>Cut and Shoot</w:t>
      </w:r>
      <w:r w:rsidR="00F24842" w:rsidRPr="0064158D">
        <w:rPr>
          <w:rFonts w:cs="Times New Roman"/>
          <w:i/>
        </w:rPr>
        <w:t xml:space="preserve"> </w:t>
      </w:r>
      <w:r w:rsidR="00F24842" w:rsidRPr="0064158D">
        <w:rPr>
          <w:rFonts w:cs="Times New Roman"/>
        </w:rPr>
        <w:t xml:space="preserve">meets </w:t>
      </w:r>
      <w:r w:rsidR="00F24842" w:rsidRPr="004048C0">
        <w:rPr>
          <w:rFonts w:cs="Times New Roman"/>
        </w:rPr>
        <w:t>all of the statutory requirements of Texas Water Code Chapter 13 and the Commission's Chapter 24 rules and regulations</w:t>
      </w:r>
      <w:r w:rsidR="00F24842">
        <w:rPr>
          <w:rFonts w:cs="Times New Roman"/>
        </w:rPr>
        <w:t xml:space="preserve">, </w:t>
      </w:r>
      <w:r w:rsidR="00F24842" w:rsidRPr="004048C0">
        <w:rPr>
          <w:rFonts w:cs="Times New Roman"/>
        </w:rPr>
        <w:t>is capable of providing c</w:t>
      </w:r>
      <w:r w:rsidR="00F24842">
        <w:rPr>
          <w:rFonts w:cs="Times New Roman"/>
        </w:rPr>
        <w:t>ontinuous and adequate service and a</w:t>
      </w:r>
      <w:r w:rsidR="00F24842" w:rsidRPr="004048C0">
        <w:rPr>
          <w:rFonts w:cs="Times New Roman"/>
        </w:rPr>
        <w:t xml:space="preserve">pproving this </w:t>
      </w:r>
      <w:r w:rsidR="00F24842" w:rsidRPr="0064158D">
        <w:rPr>
          <w:rFonts w:cs="Times New Roman"/>
        </w:rPr>
        <w:t xml:space="preserve">application to amend </w:t>
      </w:r>
      <w:r w:rsidR="00C062AE" w:rsidRPr="0064158D">
        <w:rPr>
          <w:rFonts w:cs="Times New Roman"/>
        </w:rPr>
        <w:lastRenderedPageBreak/>
        <w:t xml:space="preserve">and decertify </w:t>
      </w:r>
      <w:r w:rsidR="00F24842" w:rsidRPr="0064158D">
        <w:rPr>
          <w:rFonts w:cs="Times New Roman"/>
        </w:rPr>
        <w:t xml:space="preserve">a water CCN No. </w:t>
      </w:r>
      <w:r w:rsidR="00C062AE" w:rsidRPr="0064158D">
        <w:rPr>
          <w:rFonts w:cs="Times New Roman"/>
        </w:rPr>
        <w:t>11615</w:t>
      </w:r>
      <w:r w:rsidR="00F24842" w:rsidRPr="0064158D">
        <w:rPr>
          <w:rFonts w:cs="Times New Roman"/>
        </w:rPr>
        <w:t xml:space="preserve"> </w:t>
      </w:r>
      <w:r w:rsidR="00F24842" w:rsidRPr="004048C0">
        <w:rPr>
          <w:rFonts w:cs="Times New Roman"/>
        </w:rPr>
        <w:t>is necessary for the service, accommodation, convenience and safety of the public.</w:t>
      </w:r>
    </w:p>
    <w:p w14:paraId="40F74C9F" w14:textId="77777777" w:rsidR="00F24842" w:rsidRPr="004048C0" w:rsidRDefault="00F24842" w:rsidP="00F24842">
      <w:pPr>
        <w:pStyle w:val="NoSpacing"/>
        <w:jc w:val="both"/>
        <w:rPr>
          <w:rFonts w:cs="Times New Roman"/>
        </w:rPr>
      </w:pPr>
      <w:r w:rsidRPr="004048C0">
        <w:rPr>
          <w:rFonts w:cs="Times New Roman"/>
        </w:rPr>
        <w:t xml:space="preserve">  </w:t>
      </w:r>
    </w:p>
    <w:p w14:paraId="6A4338E4" w14:textId="16E90B8E" w:rsidR="00F24842" w:rsidRDefault="00F24842" w:rsidP="00F24842">
      <w:pPr>
        <w:pStyle w:val="NoSpacing"/>
        <w:jc w:val="both"/>
        <w:rPr>
          <w:rFonts w:cs="Times New Roman"/>
        </w:rPr>
      </w:pPr>
      <w:r w:rsidRPr="004048C0">
        <w:rPr>
          <w:rFonts w:cs="Times New Roman"/>
          <w:noProof/>
        </w:rPr>
        <w:t>T</w:t>
      </w:r>
      <w:r w:rsidRPr="004048C0">
        <w:rPr>
          <w:rFonts w:cs="Times New Roman"/>
          <w:color w:val="000000" w:themeColor="text1"/>
        </w:rPr>
        <w:t>he Applicant</w:t>
      </w:r>
      <w:r w:rsidRPr="004048C0">
        <w:rPr>
          <w:rFonts w:cs="Times New Roman"/>
        </w:rPr>
        <w:t xml:space="preserve"> consented to the attached ma</w:t>
      </w:r>
      <w:r w:rsidR="00C062AE">
        <w:rPr>
          <w:rFonts w:cs="Times New Roman"/>
        </w:rPr>
        <w:t xml:space="preserve">p </w:t>
      </w:r>
      <w:r w:rsidRPr="004048C0">
        <w:rPr>
          <w:rFonts w:cs="Times New Roman"/>
        </w:rPr>
        <w:t xml:space="preserve">and certificate on </w:t>
      </w:r>
      <w:r w:rsidR="00C062AE">
        <w:rPr>
          <w:rFonts w:cs="Times New Roman"/>
        </w:rPr>
        <w:t>November 16, 2020</w:t>
      </w:r>
      <w:r w:rsidRPr="004048C0">
        <w:rPr>
          <w:rFonts w:cs="Times New Roman"/>
        </w:rPr>
        <w:t>.</w:t>
      </w:r>
    </w:p>
    <w:p w14:paraId="4E8FCB2B" w14:textId="77777777" w:rsidR="00F24842" w:rsidRPr="004048C0" w:rsidRDefault="00F24842" w:rsidP="00F24842">
      <w:pPr>
        <w:pStyle w:val="NoSpacing"/>
        <w:jc w:val="both"/>
        <w:rPr>
          <w:rFonts w:cs="Times New Roman"/>
        </w:rPr>
      </w:pPr>
    </w:p>
    <w:sectPr w:rsidR="00F24842" w:rsidRPr="004048C0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F1149" w14:textId="77777777" w:rsidR="00D67083" w:rsidRDefault="00D67083">
      <w:r>
        <w:separator/>
      </w:r>
    </w:p>
  </w:endnote>
  <w:endnote w:type="continuationSeparator" w:id="0">
    <w:p w14:paraId="74FD8082" w14:textId="77777777" w:rsidR="00D67083" w:rsidRDefault="00D6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A4789" w14:textId="77777777" w:rsidR="00D67083" w:rsidRDefault="00D67083">
      <w:r>
        <w:separator/>
      </w:r>
    </w:p>
  </w:footnote>
  <w:footnote w:type="continuationSeparator" w:id="0">
    <w:p w14:paraId="5CACC8BA" w14:textId="77777777" w:rsidR="00D67083" w:rsidRDefault="00D67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2ABC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0C58CD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5B83AB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39F6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2A9"/>
    <w:rsid w:val="0000299A"/>
    <w:rsid w:val="0003619D"/>
    <w:rsid w:val="00042644"/>
    <w:rsid w:val="00116570"/>
    <w:rsid w:val="002726B5"/>
    <w:rsid w:val="0028111B"/>
    <w:rsid w:val="002B0C63"/>
    <w:rsid w:val="002D1121"/>
    <w:rsid w:val="00307EF8"/>
    <w:rsid w:val="003325FA"/>
    <w:rsid w:val="0034502C"/>
    <w:rsid w:val="00374DB9"/>
    <w:rsid w:val="004249AC"/>
    <w:rsid w:val="00482420"/>
    <w:rsid w:val="00555FD1"/>
    <w:rsid w:val="005768DE"/>
    <w:rsid w:val="006153C5"/>
    <w:rsid w:val="0064158D"/>
    <w:rsid w:val="007258F7"/>
    <w:rsid w:val="007D36F2"/>
    <w:rsid w:val="007E4EE0"/>
    <w:rsid w:val="008262FF"/>
    <w:rsid w:val="00851762"/>
    <w:rsid w:val="008B3E7C"/>
    <w:rsid w:val="008C274C"/>
    <w:rsid w:val="008C469B"/>
    <w:rsid w:val="0091083F"/>
    <w:rsid w:val="00A7691E"/>
    <w:rsid w:val="00AD3A22"/>
    <w:rsid w:val="00B00B5D"/>
    <w:rsid w:val="00B56DD2"/>
    <w:rsid w:val="00BE22A9"/>
    <w:rsid w:val="00C062AE"/>
    <w:rsid w:val="00CA5DB3"/>
    <w:rsid w:val="00D67083"/>
    <w:rsid w:val="00D92B7F"/>
    <w:rsid w:val="00D96EBD"/>
    <w:rsid w:val="00DA36E8"/>
    <w:rsid w:val="00E854A2"/>
    <w:rsid w:val="00EA5690"/>
    <w:rsid w:val="00F24842"/>
    <w:rsid w:val="00F9055B"/>
    <w:rsid w:val="00F91BDA"/>
    <w:rsid w:val="00F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D73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2020-11-18T15:43:00Z</dcterms:created>
  <dcterms:modified xsi:type="dcterms:W3CDTF">2020-11-18T15:44:00Z</dcterms:modified>
</cp:coreProperties>
</file>